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E80071" w:rsidRDefault="00A6521C" w:rsidP="00E80071">
      <w:pPr>
        <w:tabs>
          <w:tab w:val="left" w:pos="567"/>
          <w:tab w:val="right" w:pos="6520"/>
        </w:tabs>
        <w:spacing w:after="0"/>
        <w:jc w:val="center"/>
        <w:rPr>
          <w:rFonts w:ascii="Times New Roman" w:hAnsi="Times New Roman" w:cs="Times New Roman"/>
          <w:b/>
        </w:rPr>
      </w:pPr>
      <w:r w:rsidRPr="00E80071">
        <w:rPr>
          <w:rFonts w:ascii="Times New Roman" w:hAnsi="Times New Roman" w:cs="Times New Roman"/>
          <w:b/>
        </w:rPr>
        <w:t>T.C.</w:t>
      </w:r>
    </w:p>
    <w:p w14:paraId="55275A00" w14:textId="77777777" w:rsidR="00A6521C" w:rsidRPr="00E80071" w:rsidRDefault="00A6521C" w:rsidP="00E80071">
      <w:pPr>
        <w:tabs>
          <w:tab w:val="left" w:pos="567"/>
          <w:tab w:val="right" w:pos="6520"/>
        </w:tabs>
        <w:spacing w:after="0"/>
        <w:jc w:val="center"/>
        <w:rPr>
          <w:rFonts w:ascii="Times New Roman" w:hAnsi="Times New Roman" w:cs="Times New Roman"/>
          <w:b/>
        </w:rPr>
      </w:pPr>
      <w:r w:rsidRPr="00E80071">
        <w:rPr>
          <w:rFonts w:ascii="Times New Roman" w:hAnsi="Times New Roman" w:cs="Times New Roman"/>
          <w:b/>
        </w:rPr>
        <w:t>KARAMAN İL ÖZEL İDARESİ</w:t>
      </w:r>
    </w:p>
    <w:p w14:paraId="61B4967A" w14:textId="6F3648BB" w:rsidR="00A6521C" w:rsidRPr="00E80071" w:rsidRDefault="00A6521C" w:rsidP="00E80071">
      <w:pPr>
        <w:spacing w:after="0"/>
        <w:jc w:val="center"/>
        <w:outlineLvl w:val="0"/>
        <w:rPr>
          <w:rFonts w:ascii="Times New Roman" w:hAnsi="Times New Roman" w:cs="Times New Roman"/>
          <w:b/>
        </w:rPr>
      </w:pPr>
      <w:r w:rsidRPr="00E80071">
        <w:rPr>
          <w:rFonts w:ascii="Times New Roman" w:hAnsi="Times New Roman" w:cs="Times New Roman"/>
          <w:b/>
        </w:rPr>
        <w:t xml:space="preserve">2023 YILI </w:t>
      </w:r>
      <w:r w:rsidR="0011445E">
        <w:rPr>
          <w:rFonts w:ascii="Times New Roman" w:hAnsi="Times New Roman" w:cs="Times New Roman"/>
          <w:b/>
        </w:rPr>
        <w:t>NİSAN</w:t>
      </w:r>
      <w:r w:rsidRPr="00E80071">
        <w:rPr>
          <w:rFonts w:ascii="Times New Roman" w:hAnsi="Times New Roman" w:cs="Times New Roman"/>
          <w:b/>
        </w:rPr>
        <w:t xml:space="preserve"> AYINDA ALINAN İL GENEL MECLİSİ KARAR ÖZETLERİ</w:t>
      </w:r>
    </w:p>
    <w:p w14:paraId="67FDB669" w14:textId="77777777" w:rsidR="00A6521C" w:rsidRPr="00E80071" w:rsidRDefault="00A6521C" w:rsidP="00E80071">
      <w:pPr>
        <w:spacing w:after="0"/>
        <w:jc w:val="both"/>
        <w:outlineLvl w:val="0"/>
        <w:rPr>
          <w:rFonts w:ascii="Times New Roman" w:hAnsi="Times New Roman" w:cs="Times New Roman"/>
          <w:b/>
        </w:rPr>
      </w:pPr>
    </w:p>
    <w:p w14:paraId="0B4BD029" w14:textId="41FA78F1" w:rsidR="0011445E" w:rsidRPr="00787586" w:rsidRDefault="0011445E" w:rsidP="0011445E">
      <w:pPr>
        <w:spacing w:after="0"/>
        <w:jc w:val="both"/>
        <w:rPr>
          <w:rFonts w:ascii="Times New Roman" w:hAnsi="Times New Roman" w:cs="Times New Roman"/>
          <w:color w:val="000000"/>
          <w:sz w:val="24"/>
          <w:szCs w:val="24"/>
          <w:shd w:val="clear" w:color="auto" w:fill="FFFFFF"/>
          <w:lang w:eastAsia="en-US"/>
        </w:rPr>
      </w:pPr>
      <w:r w:rsidRPr="00787586">
        <w:rPr>
          <w:rFonts w:ascii="Times New Roman" w:hAnsi="Times New Roman" w:cs="Times New Roman"/>
          <w:b/>
          <w:sz w:val="24"/>
          <w:szCs w:val="24"/>
        </w:rPr>
        <w:t>73</w:t>
      </w:r>
      <w:r w:rsidR="00992D52" w:rsidRPr="00787586">
        <w:rPr>
          <w:rFonts w:ascii="Times New Roman" w:hAnsi="Times New Roman" w:cs="Times New Roman"/>
          <w:b/>
          <w:sz w:val="24"/>
          <w:szCs w:val="24"/>
        </w:rPr>
        <w:t xml:space="preserve"> sayılı karar</w:t>
      </w:r>
      <w:r w:rsidR="0009412C" w:rsidRPr="00787586">
        <w:rPr>
          <w:rFonts w:ascii="Times New Roman" w:hAnsi="Times New Roman" w:cs="Times New Roman"/>
          <w:b/>
          <w:sz w:val="24"/>
          <w:szCs w:val="24"/>
        </w:rPr>
        <w:t>:</w:t>
      </w:r>
      <w:r w:rsidR="00E12530" w:rsidRPr="00787586">
        <w:rPr>
          <w:rFonts w:ascii="Times New Roman" w:hAnsi="Times New Roman" w:cs="Times New Roman"/>
          <w:sz w:val="24"/>
          <w:szCs w:val="24"/>
        </w:rPr>
        <w:t xml:space="preserve"> </w:t>
      </w:r>
      <w:r w:rsidRPr="00787586">
        <w:rPr>
          <w:rFonts w:ascii="Times New Roman" w:hAnsi="Times New Roman" w:cs="Times New Roman"/>
          <w:sz w:val="24"/>
          <w:szCs w:val="24"/>
        </w:rPr>
        <w:t>İl</w:t>
      </w:r>
      <w:r w:rsidRPr="00787586">
        <w:rPr>
          <w:rFonts w:ascii="Times New Roman" w:hAnsi="Times New Roman" w:cs="Times New Roman"/>
          <w:sz w:val="24"/>
          <w:szCs w:val="24"/>
          <w:lang w:eastAsia="en-US"/>
        </w:rPr>
        <w:t xml:space="preserve"> Özel İdaresinin 2022 mali yılı Kesin Hesap Cetvelleri, </w:t>
      </w:r>
      <w:r w:rsidRPr="00787586">
        <w:rPr>
          <w:rFonts w:ascii="Times New Roman" w:hAnsi="Times New Roman" w:cs="Times New Roman"/>
          <w:color w:val="000000"/>
          <w:sz w:val="24"/>
          <w:szCs w:val="24"/>
          <w:shd w:val="clear" w:color="auto" w:fill="FFFFFF"/>
          <w:lang w:eastAsia="en-US"/>
        </w:rPr>
        <w:t>Taşınır Hesap Cetveli ile Taşınır Kesin Hesap İcmal Cetvellerinin incelenerek rapor düzenlenmesi için Tüm İhtisas Komisyonlarına havale edilmesine oy birliği ile karar verildi.</w:t>
      </w:r>
    </w:p>
    <w:p w14:paraId="73223609" w14:textId="77777777" w:rsidR="0011445E" w:rsidRPr="00787586" w:rsidRDefault="0011445E" w:rsidP="0011445E">
      <w:pPr>
        <w:spacing w:after="0"/>
        <w:jc w:val="both"/>
        <w:rPr>
          <w:rFonts w:ascii="Times New Roman" w:hAnsi="Times New Roman" w:cs="Times New Roman"/>
          <w:color w:val="000000"/>
          <w:sz w:val="24"/>
          <w:szCs w:val="24"/>
          <w:shd w:val="clear" w:color="auto" w:fill="FFFFFF"/>
          <w:lang w:eastAsia="en-US"/>
        </w:rPr>
      </w:pPr>
    </w:p>
    <w:p w14:paraId="56D85970" w14:textId="77777777" w:rsidR="0011445E" w:rsidRPr="00787586" w:rsidRDefault="0011445E" w:rsidP="0011445E">
      <w:pPr>
        <w:jc w:val="both"/>
        <w:rPr>
          <w:rFonts w:ascii="Times New Roman" w:hAnsi="Times New Roman" w:cs="Times New Roman"/>
          <w:bCs/>
          <w:color w:val="000000"/>
          <w:sz w:val="24"/>
          <w:szCs w:val="24"/>
        </w:rPr>
      </w:pPr>
      <w:r w:rsidRPr="00787586">
        <w:rPr>
          <w:rFonts w:ascii="Times New Roman" w:hAnsi="Times New Roman" w:cs="Times New Roman"/>
          <w:b/>
          <w:bCs/>
          <w:color w:val="000000"/>
          <w:sz w:val="24"/>
          <w:szCs w:val="24"/>
          <w:shd w:val="clear" w:color="auto" w:fill="FFFFFF"/>
          <w:lang w:eastAsia="en-US"/>
        </w:rPr>
        <w:t>74 sayılı karar:</w:t>
      </w:r>
      <w:r w:rsidRPr="00787586">
        <w:rPr>
          <w:rFonts w:ascii="Times New Roman" w:hAnsi="Times New Roman" w:cs="Times New Roman"/>
          <w:color w:val="000000"/>
          <w:sz w:val="24"/>
          <w:szCs w:val="24"/>
          <w:shd w:val="clear" w:color="auto" w:fill="FFFFFF"/>
          <w:lang w:eastAsia="en-US"/>
        </w:rPr>
        <w:t xml:space="preserve"> </w:t>
      </w:r>
      <w:proofErr w:type="gramStart"/>
      <w:r w:rsidRPr="00787586">
        <w:rPr>
          <w:rFonts w:ascii="Times New Roman" w:hAnsi="Times New Roman" w:cs="Times New Roman"/>
          <w:bCs/>
          <w:color w:val="000000"/>
          <w:sz w:val="24"/>
          <w:szCs w:val="24"/>
        </w:rPr>
        <w:t>Mevlana</w:t>
      </w:r>
      <w:proofErr w:type="gramEnd"/>
      <w:r w:rsidRPr="00787586">
        <w:rPr>
          <w:rFonts w:ascii="Times New Roman" w:hAnsi="Times New Roman" w:cs="Times New Roman"/>
          <w:bCs/>
          <w:color w:val="000000"/>
          <w:sz w:val="24"/>
          <w:szCs w:val="24"/>
        </w:rPr>
        <w:t xml:space="preserve"> Kalkınma Ajansı ile İl Özel İdaresi arasında imzalanan “Karaman’da Mutfak Sanatlarının Turizme Katkısı” projesi için, yeni bir bütçe tertibi açılması hususundaki teklif incelenerek rapor düzenlenmesi için Plan ve Bütçe Komisyonu ile Eğitim, Kültür ve Sosyal Hizmetler Komisyonuna havale edilmesine oy birliği ile karar verildi.</w:t>
      </w:r>
    </w:p>
    <w:p w14:paraId="19D771CF" w14:textId="19D915FD" w:rsidR="0011445E" w:rsidRPr="00787586" w:rsidRDefault="0011445E" w:rsidP="0011445E">
      <w:pPr>
        <w:jc w:val="both"/>
        <w:rPr>
          <w:rFonts w:ascii="Times New Roman" w:hAnsi="Times New Roman" w:cs="Times New Roman"/>
          <w:sz w:val="24"/>
          <w:szCs w:val="24"/>
        </w:rPr>
      </w:pPr>
      <w:r w:rsidRPr="00787586">
        <w:rPr>
          <w:rFonts w:ascii="Times New Roman" w:hAnsi="Times New Roman" w:cs="Times New Roman"/>
          <w:b/>
          <w:color w:val="000000"/>
          <w:sz w:val="24"/>
          <w:szCs w:val="24"/>
        </w:rPr>
        <w:t>75-sayılı karar:</w:t>
      </w:r>
      <w:r w:rsidRPr="00787586">
        <w:rPr>
          <w:rFonts w:ascii="Times New Roman" w:hAnsi="Times New Roman" w:cs="Times New Roman"/>
          <w:sz w:val="24"/>
          <w:szCs w:val="24"/>
        </w:rPr>
        <w:t xml:space="preserve"> </w:t>
      </w:r>
      <w:r w:rsidRPr="00787586">
        <w:rPr>
          <w:rFonts w:ascii="Times New Roman" w:hAnsi="Times New Roman" w:cs="Times New Roman"/>
          <w:sz w:val="24"/>
          <w:szCs w:val="24"/>
        </w:rPr>
        <w:t>İl Özel İdaresinin bir önceki yıl gelir ve gider hesap iş ve işlemlerine ait Denetim Komisyonu tarafından hazırlanan raporun okunarak meclisimizin bilgisine sunulmuştur.</w:t>
      </w:r>
    </w:p>
    <w:p w14:paraId="1733DA2F" w14:textId="70300958" w:rsidR="0011445E" w:rsidRPr="00787586" w:rsidRDefault="0011445E" w:rsidP="0011445E">
      <w:pPr>
        <w:pStyle w:val="GvdeMetni"/>
        <w:tabs>
          <w:tab w:val="left" w:pos="0"/>
        </w:tabs>
        <w:spacing w:line="276" w:lineRule="auto"/>
        <w:rPr>
          <w:szCs w:val="24"/>
          <w:lang w:val="tr-TR"/>
        </w:rPr>
      </w:pPr>
      <w:r w:rsidRPr="00787586">
        <w:rPr>
          <w:b/>
          <w:bCs/>
          <w:szCs w:val="24"/>
        </w:rPr>
        <w:t>76-sayılı karar:</w:t>
      </w:r>
      <w:r w:rsidRPr="00787586">
        <w:rPr>
          <w:szCs w:val="24"/>
        </w:rPr>
        <w:t xml:space="preserve"> </w:t>
      </w:r>
      <w:r w:rsidRPr="00787586">
        <w:rPr>
          <w:szCs w:val="24"/>
        </w:rPr>
        <w:t>5302 sayılı İl Özel İdaresi Kanununun 25’nci İl Genel Meclisi Çalışma Yönetmeliğinin 19’ncu maddesi gereğince</w:t>
      </w:r>
      <w:r w:rsidRPr="00787586">
        <w:rPr>
          <w:szCs w:val="24"/>
          <w:lang w:val="tr-TR"/>
        </w:rPr>
        <w:t xml:space="preserve"> </w:t>
      </w:r>
      <w:r w:rsidRPr="00787586">
        <w:rPr>
          <w:szCs w:val="24"/>
        </w:rPr>
        <w:t>3 il encümeni üye</w:t>
      </w:r>
      <w:r w:rsidRPr="00787586">
        <w:rPr>
          <w:szCs w:val="24"/>
          <w:lang w:val="tr-TR"/>
        </w:rPr>
        <w:t xml:space="preserve">liklerine; </w:t>
      </w:r>
      <w:r w:rsidRPr="00787586">
        <w:rPr>
          <w:szCs w:val="24"/>
          <w:lang w:val="tr-TR"/>
        </w:rPr>
        <w:t xml:space="preserve">Mustafa YANGÖZ 15, Abdullah TOKER 14, Ahmet BÖYÜK 15 </w:t>
      </w:r>
      <w:r w:rsidRPr="00787586">
        <w:rPr>
          <w:szCs w:val="24"/>
          <w:lang w:val="tr-TR"/>
        </w:rPr>
        <w:t>oy ile seçilmişlerdir.</w:t>
      </w:r>
    </w:p>
    <w:p w14:paraId="15DA1B5C" w14:textId="77777777" w:rsidR="0011445E" w:rsidRPr="00787586" w:rsidRDefault="0011445E" w:rsidP="0011445E">
      <w:pPr>
        <w:pStyle w:val="GvdeMetni"/>
        <w:tabs>
          <w:tab w:val="left" w:pos="0"/>
        </w:tabs>
        <w:spacing w:line="276" w:lineRule="auto"/>
        <w:rPr>
          <w:szCs w:val="24"/>
          <w:lang w:val="tr-TR"/>
        </w:rPr>
      </w:pPr>
    </w:p>
    <w:p w14:paraId="38A062FB" w14:textId="150CF15B" w:rsidR="0011445E" w:rsidRDefault="0011445E" w:rsidP="0011445E">
      <w:pPr>
        <w:pStyle w:val="GvdeMetni"/>
        <w:tabs>
          <w:tab w:val="left" w:pos="0"/>
        </w:tabs>
        <w:spacing w:line="276" w:lineRule="auto"/>
        <w:rPr>
          <w:szCs w:val="24"/>
          <w:lang w:val="tr-TR"/>
        </w:rPr>
      </w:pPr>
      <w:r w:rsidRPr="00787586">
        <w:rPr>
          <w:b/>
          <w:bCs/>
          <w:szCs w:val="24"/>
          <w:lang w:val="tr-TR"/>
        </w:rPr>
        <w:t>77-sayılı kararı:</w:t>
      </w:r>
      <w:r w:rsidRPr="00787586">
        <w:rPr>
          <w:b/>
          <w:bCs/>
          <w:szCs w:val="24"/>
        </w:rPr>
        <w:t xml:space="preserve"> </w:t>
      </w:r>
      <w:r w:rsidRPr="00787586">
        <w:rPr>
          <w:szCs w:val="24"/>
        </w:rPr>
        <w:t>5302 sayılı İl Özel İdaresi Kanununun 16’ncı ve İl Genel Meclisi Çalışma Yönetmeliğinin 20’nci maddesi gereğince, ihtisas komisyonu seçimler</w:t>
      </w:r>
      <w:r w:rsidR="00787586" w:rsidRPr="00787586">
        <w:rPr>
          <w:szCs w:val="24"/>
          <w:lang w:val="tr-TR"/>
        </w:rPr>
        <w:t>i yapılarak;</w:t>
      </w:r>
    </w:p>
    <w:p w14:paraId="568B9457" w14:textId="77777777" w:rsidR="00787586" w:rsidRPr="00787586" w:rsidRDefault="00787586" w:rsidP="0011445E">
      <w:pPr>
        <w:pStyle w:val="GvdeMetni"/>
        <w:tabs>
          <w:tab w:val="left" w:pos="0"/>
        </w:tabs>
        <w:spacing w:line="276" w:lineRule="auto"/>
        <w:rPr>
          <w:szCs w:val="24"/>
          <w:lang w:val="tr-TR"/>
        </w:rPr>
      </w:pPr>
    </w:p>
    <w:p w14:paraId="58D70D4E" w14:textId="53E42ABE" w:rsidR="00787586" w:rsidRP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Plan ve Bütçe Komisyonu Üyeliklerine; </w:t>
      </w:r>
      <w:proofErr w:type="gramStart"/>
      <w:r w:rsidRPr="00787586">
        <w:rPr>
          <w:rFonts w:ascii="Times New Roman" w:hAnsi="Times New Roman" w:cs="Times New Roman"/>
          <w:sz w:val="24"/>
          <w:szCs w:val="24"/>
        </w:rPr>
        <w:t>Adem</w:t>
      </w:r>
      <w:proofErr w:type="gramEnd"/>
      <w:r w:rsidRPr="00787586">
        <w:rPr>
          <w:rFonts w:ascii="Times New Roman" w:hAnsi="Times New Roman" w:cs="Times New Roman"/>
          <w:sz w:val="24"/>
          <w:szCs w:val="24"/>
        </w:rPr>
        <w:t xml:space="preserve"> KAPAR, Mustafa YANGÖZ, Hakkı KARADUMAN, Durmuş KILBASANLI, Sadi UYAR, Hasan SARI, Adem GÖK</w:t>
      </w:r>
      <w:r>
        <w:rPr>
          <w:rFonts w:ascii="Times New Roman" w:hAnsi="Times New Roman" w:cs="Times New Roman"/>
          <w:sz w:val="24"/>
          <w:szCs w:val="24"/>
        </w:rPr>
        <w:t>,</w:t>
      </w:r>
    </w:p>
    <w:p w14:paraId="51A6931A" w14:textId="723AC6A9" w:rsidR="00787586" w:rsidRP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İmar ve Bayındırlık Komisyonu Üyeliklerine; </w:t>
      </w:r>
      <w:proofErr w:type="spellStart"/>
      <w:r w:rsidRPr="00787586">
        <w:rPr>
          <w:rFonts w:ascii="Times New Roman" w:hAnsi="Times New Roman" w:cs="Times New Roman"/>
          <w:sz w:val="24"/>
          <w:szCs w:val="24"/>
        </w:rPr>
        <w:t>Eyyup</w:t>
      </w:r>
      <w:proofErr w:type="spellEnd"/>
      <w:r w:rsidRPr="00787586">
        <w:rPr>
          <w:rFonts w:ascii="Times New Roman" w:hAnsi="Times New Roman" w:cs="Times New Roman"/>
          <w:sz w:val="24"/>
          <w:szCs w:val="24"/>
        </w:rPr>
        <w:t xml:space="preserve"> ÇAYIR, Durmuş DEMİRCİ, Abdülkadir ATEŞ, Mustafa ATABAY, Mehmet Ali OKUDAN, Hasan Hüseyin KOÇ, </w:t>
      </w:r>
      <w:proofErr w:type="gramStart"/>
      <w:r w:rsidRPr="00787586">
        <w:rPr>
          <w:rFonts w:ascii="Times New Roman" w:hAnsi="Times New Roman" w:cs="Times New Roman"/>
          <w:sz w:val="24"/>
          <w:szCs w:val="24"/>
        </w:rPr>
        <w:t>Adem</w:t>
      </w:r>
      <w:proofErr w:type="gramEnd"/>
      <w:r w:rsidRPr="00787586">
        <w:rPr>
          <w:rFonts w:ascii="Times New Roman" w:hAnsi="Times New Roman" w:cs="Times New Roman"/>
          <w:sz w:val="24"/>
          <w:szCs w:val="24"/>
        </w:rPr>
        <w:t xml:space="preserve"> GÖK</w:t>
      </w:r>
      <w:r>
        <w:rPr>
          <w:rFonts w:ascii="Times New Roman" w:hAnsi="Times New Roman" w:cs="Times New Roman"/>
          <w:sz w:val="24"/>
          <w:szCs w:val="24"/>
        </w:rPr>
        <w:t>,</w:t>
      </w:r>
    </w:p>
    <w:p w14:paraId="3266F2B5" w14:textId="789E51AC" w:rsidR="00787586" w:rsidRP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Çevre ve Sağlık Komisyonu Üyeliklerine; Abdülkadir ATEŞ, Abdullah TOKER, Ahmet BÖYÜK, Hasan Hüseyin KOÇ, </w:t>
      </w:r>
      <w:proofErr w:type="gramStart"/>
      <w:r w:rsidRPr="00787586">
        <w:rPr>
          <w:rFonts w:ascii="Times New Roman" w:hAnsi="Times New Roman" w:cs="Times New Roman"/>
          <w:sz w:val="24"/>
          <w:szCs w:val="24"/>
        </w:rPr>
        <w:t>Adem</w:t>
      </w:r>
      <w:proofErr w:type="gramEnd"/>
      <w:r w:rsidRPr="00787586">
        <w:rPr>
          <w:rFonts w:ascii="Times New Roman" w:hAnsi="Times New Roman" w:cs="Times New Roman"/>
          <w:sz w:val="24"/>
          <w:szCs w:val="24"/>
        </w:rPr>
        <w:t xml:space="preserve"> GÖK</w:t>
      </w:r>
      <w:r>
        <w:rPr>
          <w:rFonts w:ascii="Times New Roman" w:hAnsi="Times New Roman" w:cs="Times New Roman"/>
          <w:sz w:val="24"/>
          <w:szCs w:val="24"/>
        </w:rPr>
        <w:t>,</w:t>
      </w:r>
    </w:p>
    <w:p w14:paraId="063D3100" w14:textId="6CB03435" w:rsidR="00787586" w:rsidRP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Eğitim Kültür ve Sosyal Hizmetler Komisyonu Üyeliklerine; Mustafa YANGÖZ, Durmuş DEMİRCİ, Sadi UYAR, Hasan SARI, </w:t>
      </w:r>
      <w:proofErr w:type="gramStart"/>
      <w:r w:rsidRPr="00787586">
        <w:rPr>
          <w:rFonts w:ascii="Times New Roman" w:hAnsi="Times New Roman" w:cs="Times New Roman"/>
          <w:sz w:val="24"/>
          <w:szCs w:val="24"/>
        </w:rPr>
        <w:t>Adem</w:t>
      </w:r>
      <w:proofErr w:type="gramEnd"/>
      <w:r w:rsidRPr="00787586">
        <w:rPr>
          <w:rFonts w:ascii="Times New Roman" w:hAnsi="Times New Roman" w:cs="Times New Roman"/>
          <w:sz w:val="24"/>
          <w:szCs w:val="24"/>
        </w:rPr>
        <w:t xml:space="preserve"> GÖK</w:t>
      </w:r>
      <w:r>
        <w:rPr>
          <w:rFonts w:ascii="Times New Roman" w:hAnsi="Times New Roman" w:cs="Times New Roman"/>
          <w:sz w:val="24"/>
          <w:szCs w:val="24"/>
        </w:rPr>
        <w:t>,</w:t>
      </w:r>
    </w:p>
    <w:p w14:paraId="765539A8" w14:textId="4698B71D" w:rsidR="00787586" w:rsidRPr="00787586" w:rsidRDefault="00787586" w:rsidP="00787586">
      <w:pPr>
        <w:ind w:firstLine="708"/>
        <w:jc w:val="both"/>
        <w:rPr>
          <w:rFonts w:ascii="Times New Roman" w:hAnsi="Times New Roman" w:cs="Times New Roman"/>
          <w:sz w:val="24"/>
          <w:szCs w:val="24"/>
        </w:rPr>
      </w:pPr>
      <w:proofErr w:type="gramStart"/>
      <w:r w:rsidRPr="00787586">
        <w:rPr>
          <w:rFonts w:ascii="Times New Roman" w:hAnsi="Times New Roman" w:cs="Times New Roman"/>
          <w:sz w:val="24"/>
          <w:szCs w:val="24"/>
        </w:rPr>
        <w:t>İçişleri -</w:t>
      </w:r>
      <w:proofErr w:type="gramEnd"/>
      <w:r w:rsidRPr="00787586">
        <w:rPr>
          <w:rFonts w:ascii="Times New Roman" w:hAnsi="Times New Roman" w:cs="Times New Roman"/>
          <w:sz w:val="24"/>
          <w:szCs w:val="24"/>
        </w:rPr>
        <w:t xml:space="preserve"> Dilekçe Komisyonu Üyeliklerine; Durmuş KILBASANLI, Hakkı KARADUMAN, Mehmet Ali OKUDAN, Mustafa BOZDOĞ, Adem GÖK</w:t>
      </w:r>
      <w:r>
        <w:rPr>
          <w:rFonts w:ascii="Times New Roman" w:hAnsi="Times New Roman" w:cs="Times New Roman"/>
          <w:sz w:val="24"/>
          <w:szCs w:val="24"/>
        </w:rPr>
        <w:t>,</w:t>
      </w:r>
    </w:p>
    <w:p w14:paraId="7E6460BF" w14:textId="323F3F44" w:rsidR="00787586" w:rsidRP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Kırsal Alanları </w:t>
      </w:r>
      <w:proofErr w:type="gramStart"/>
      <w:r w:rsidRPr="00787586">
        <w:rPr>
          <w:rFonts w:ascii="Times New Roman" w:hAnsi="Times New Roman" w:cs="Times New Roman"/>
          <w:sz w:val="24"/>
          <w:szCs w:val="24"/>
        </w:rPr>
        <w:t>Kalkındırma -</w:t>
      </w:r>
      <w:proofErr w:type="gramEnd"/>
      <w:r w:rsidRPr="00787586">
        <w:rPr>
          <w:rFonts w:ascii="Times New Roman" w:hAnsi="Times New Roman" w:cs="Times New Roman"/>
          <w:sz w:val="24"/>
          <w:szCs w:val="24"/>
        </w:rPr>
        <w:t xml:space="preserve"> Tarım Komisyonu Üyeliklerine; Mustafa ATABAY, Abdullah TOKER, Abdülkadir ATEŞ, Hasan SARI, Adem GÖK</w:t>
      </w:r>
      <w:r>
        <w:rPr>
          <w:rFonts w:ascii="Times New Roman" w:hAnsi="Times New Roman" w:cs="Times New Roman"/>
          <w:sz w:val="24"/>
          <w:szCs w:val="24"/>
        </w:rPr>
        <w:t>,</w:t>
      </w:r>
    </w:p>
    <w:p w14:paraId="08D50FD6" w14:textId="77777777" w:rsidR="00787586" w:rsidRDefault="00787586" w:rsidP="00787586">
      <w:pPr>
        <w:ind w:firstLine="708"/>
        <w:jc w:val="both"/>
        <w:rPr>
          <w:rFonts w:ascii="Times New Roman" w:hAnsi="Times New Roman" w:cs="Times New Roman"/>
          <w:sz w:val="24"/>
          <w:szCs w:val="24"/>
        </w:rPr>
      </w:pPr>
      <w:r w:rsidRPr="00787586">
        <w:rPr>
          <w:rFonts w:ascii="Times New Roman" w:hAnsi="Times New Roman" w:cs="Times New Roman"/>
          <w:sz w:val="24"/>
          <w:szCs w:val="24"/>
        </w:rPr>
        <w:t xml:space="preserve">Köye Yönelik Hizmetler Komisyonu Üyeliklerine; </w:t>
      </w:r>
      <w:proofErr w:type="gramStart"/>
      <w:r w:rsidRPr="00787586">
        <w:rPr>
          <w:rFonts w:ascii="Times New Roman" w:hAnsi="Times New Roman" w:cs="Times New Roman"/>
          <w:sz w:val="24"/>
          <w:szCs w:val="24"/>
        </w:rPr>
        <w:t>Adem</w:t>
      </w:r>
      <w:proofErr w:type="gramEnd"/>
      <w:r w:rsidRPr="00787586">
        <w:rPr>
          <w:rFonts w:ascii="Times New Roman" w:hAnsi="Times New Roman" w:cs="Times New Roman"/>
          <w:sz w:val="24"/>
          <w:szCs w:val="24"/>
        </w:rPr>
        <w:t xml:space="preserve"> KAPAR, Ahmet BÖYÜK, Mehmet Ali OKUDAN, Hasan Hüseyin KOÇ, Adem GÖK</w:t>
      </w:r>
      <w:r>
        <w:rPr>
          <w:rFonts w:ascii="Times New Roman" w:hAnsi="Times New Roman" w:cs="Times New Roman"/>
          <w:sz w:val="24"/>
          <w:szCs w:val="24"/>
        </w:rPr>
        <w:t>,</w:t>
      </w:r>
    </w:p>
    <w:p w14:paraId="0BB0C737" w14:textId="0BC49017" w:rsidR="00787586" w:rsidRPr="00307085" w:rsidRDefault="00787586" w:rsidP="00787586">
      <w:pPr>
        <w:ind w:firstLine="708"/>
        <w:jc w:val="both"/>
        <w:rPr>
          <w:rFonts w:ascii="Times New Roman" w:hAnsi="Times New Roman" w:cs="Times New Roman"/>
          <w:sz w:val="24"/>
          <w:szCs w:val="24"/>
        </w:rPr>
      </w:pPr>
      <w:r w:rsidRPr="00307085">
        <w:rPr>
          <w:rFonts w:ascii="Times New Roman" w:hAnsi="Times New Roman" w:cs="Times New Roman"/>
          <w:sz w:val="24"/>
          <w:szCs w:val="24"/>
        </w:rPr>
        <w:lastRenderedPageBreak/>
        <w:t xml:space="preserve">Proje ve Denetim Komisyonu Üyeliklerine; Durmuş KILBASANLI, Hakkı KARADUMAN, Sadi UYAR, Mustafa BOZDAĞ, </w:t>
      </w:r>
      <w:proofErr w:type="gramStart"/>
      <w:r w:rsidRPr="00307085">
        <w:rPr>
          <w:rFonts w:ascii="Times New Roman" w:hAnsi="Times New Roman" w:cs="Times New Roman"/>
          <w:sz w:val="24"/>
          <w:szCs w:val="24"/>
        </w:rPr>
        <w:t>Adem</w:t>
      </w:r>
      <w:proofErr w:type="gramEnd"/>
      <w:r w:rsidRPr="00307085">
        <w:rPr>
          <w:rFonts w:ascii="Times New Roman" w:hAnsi="Times New Roman" w:cs="Times New Roman"/>
          <w:sz w:val="24"/>
          <w:szCs w:val="24"/>
        </w:rPr>
        <w:t xml:space="preserve"> GÖK</w:t>
      </w:r>
      <w:r w:rsidRPr="00307085">
        <w:rPr>
          <w:rFonts w:ascii="Times New Roman" w:hAnsi="Times New Roman" w:cs="Times New Roman"/>
          <w:sz w:val="24"/>
          <w:szCs w:val="24"/>
        </w:rPr>
        <w:t>,</w:t>
      </w:r>
    </w:p>
    <w:p w14:paraId="3684EE32" w14:textId="1F83D131" w:rsidR="00787586" w:rsidRPr="00307085" w:rsidRDefault="00787586" w:rsidP="00787586">
      <w:pPr>
        <w:ind w:firstLine="708"/>
        <w:jc w:val="both"/>
        <w:rPr>
          <w:rFonts w:ascii="Times New Roman" w:hAnsi="Times New Roman" w:cs="Times New Roman"/>
          <w:sz w:val="24"/>
          <w:szCs w:val="24"/>
        </w:rPr>
      </w:pPr>
      <w:r w:rsidRPr="00307085">
        <w:rPr>
          <w:rFonts w:ascii="Times New Roman" w:hAnsi="Times New Roman" w:cs="Times New Roman"/>
          <w:sz w:val="24"/>
          <w:szCs w:val="24"/>
        </w:rPr>
        <w:t xml:space="preserve">Yol ve Ulaşım Altyapı Komisyonu Üyeliklerine; Ahmet BÖYÜK, </w:t>
      </w:r>
      <w:proofErr w:type="spellStart"/>
      <w:r w:rsidRPr="00307085">
        <w:rPr>
          <w:rFonts w:ascii="Times New Roman" w:hAnsi="Times New Roman" w:cs="Times New Roman"/>
          <w:sz w:val="24"/>
          <w:szCs w:val="24"/>
        </w:rPr>
        <w:t>Eyyup</w:t>
      </w:r>
      <w:proofErr w:type="spellEnd"/>
      <w:r w:rsidRPr="00307085">
        <w:rPr>
          <w:rFonts w:ascii="Times New Roman" w:hAnsi="Times New Roman" w:cs="Times New Roman"/>
          <w:sz w:val="24"/>
          <w:szCs w:val="24"/>
        </w:rPr>
        <w:t xml:space="preserve"> ÇAYIR, Mustafa ATABAY, Hasan Hüseyin KOÇ, </w:t>
      </w:r>
      <w:proofErr w:type="gramStart"/>
      <w:r w:rsidRPr="00307085">
        <w:rPr>
          <w:rFonts w:ascii="Times New Roman" w:hAnsi="Times New Roman" w:cs="Times New Roman"/>
          <w:sz w:val="24"/>
          <w:szCs w:val="24"/>
        </w:rPr>
        <w:t>Adem</w:t>
      </w:r>
      <w:proofErr w:type="gramEnd"/>
      <w:r w:rsidRPr="00307085">
        <w:rPr>
          <w:rFonts w:ascii="Times New Roman" w:hAnsi="Times New Roman" w:cs="Times New Roman"/>
          <w:sz w:val="24"/>
          <w:szCs w:val="24"/>
        </w:rPr>
        <w:t xml:space="preserve"> GÖK</w:t>
      </w:r>
      <w:r w:rsidRPr="00307085">
        <w:rPr>
          <w:rFonts w:ascii="Times New Roman" w:hAnsi="Times New Roman" w:cs="Times New Roman"/>
          <w:sz w:val="24"/>
          <w:szCs w:val="24"/>
        </w:rPr>
        <w:t>,</w:t>
      </w:r>
    </w:p>
    <w:p w14:paraId="6EE692C0" w14:textId="1FE4A658" w:rsidR="00787586" w:rsidRPr="00307085" w:rsidRDefault="00787586" w:rsidP="00787586">
      <w:pPr>
        <w:ind w:firstLine="708"/>
        <w:jc w:val="both"/>
        <w:rPr>
          <w:rFonts w:ascii="Times New Roman" w:hAnsi="Times New Roman" w:cs="Times New Roman"/>
          <w:sz w:val="24"/>
          <w:szCs w:val="24"/>
        </w:rPr>
      </w:pPr>
      <w:r w:rsidRPr="00307085">
        <w:rPr>
          <w:rFonts w:ascii="Times New Roman" w:hAnsi="Times New Roman" w:cs="Times New Roman"/>
          <w:sz w:val="24"/>
          <w:szCs w:val="24"/>
        </w:rPr>
        <w:t xml:space="preserve">Enerji ve Maden Kaynakları Komisyonu Üyeliklerine; Abdullah TOKER, Durmuş DEMİRCİ, </w:t>
      </w:r>
      <w:proofErr w:type="gramStart"/>
      <w:r w:rsidRPr="00307085">
        <w:rPr>
          <w:rFonts w:ascii="Times New Roman" w:hAnsi="Times New Roman" w:cs="Times New Roman"/>
          <w:sz w:val="24"/>
          <w:szCs w:val="24"/>
        </w:rPr>
        <w:t>Adem</w:t>
      </w:r>
      <w:proofErr w:type="gramEnd"/>
      <w:r w:rsidRPr="00307085">
        <w:rPr>
          <w:rFonts w:ascii="Times New Roman" w:hAnsi="Times New Roman" w:cs="Times New Roman"/>
          <w:sz w:val="24"/>
          <w:szCs w:val="24"/>
        </w:rPr>
        <w:t xml:space="preserve"> KAPAR, Hasan SARI ve Adem GÖK oy birliği ile seçilmişlerdir.</w:t>
      </w:r>
    </w:p>
    <w:p w14:paraId="0B923481" w14:textId="0AED5953" w:rsidR="00787586" w:rsidRPr="00307085" w:rsidRDefault="00787586" w:rsidP="00787586">
      <w:pPr>
        <w:jc w:val="both"/>
        <w:rPr>
          <w:rFonts w:ascii="Times New Roman" w:hAnsi="Times New Roman" w:cs="Times New Roman"/>
          <w:bCs/>
          <w:color w:val="000000"/>
          <w:sz w:val="24"/>
          <w:szCs w:val="24"/>
        </w:rPr>
      </w:pPr>
      <w:r w:rsidRPr="00307085">
        <w:rPr>
          <w:rFonts w:ascii="Times New Roman" w:hAnsi="Times New Roman" w:cs="Times New Roman"/>
          <w:b/>
          <w:bCs/>
          <w:sz w:val="24"/>
          <w:szCs w:val="24"/>
        </w:rPr>
        <w:t>78-sayılı karar:</w:t>
      </w:r>
      <w:r w:rsidRPr="00307085">
        <w:rPr>
          <w:rFonts w:ascii="Times New Roman" w:hAnsi="Times New Roman" w:cs="Times New Roman"/>
          <w:bCs/>
          <w:color w:val="000000"/>
          <w:sz w:val="24"/>
          <w:szCs w:val="24"/>
        </w:rPr>
        <w:t xml:space="preserve"> </w:t>
      </w:r>
      <w:r w:rsidRPr="00307085">
        <w:rPr>
          <w:rFonts w:ascii="Times New Roman" w:hAnsi="Times New Roman" w:cs="Times New Roman"/>
          <w:bCs/>
          <w:color w:val="000000"/>
          <w:sz w:val="24"/>
          <w:szCs w:val="24"/>
        </w:rPr>
        <w:t>İlimiz Merkez ve İlçelerine bağlı köyler ile kırsal alanlarda yaban domuzu popülasyonlarının artığından, 2023 yılında yapılan domuz avlarında domuz kuyruk ücretinin belirlenmesi hususundaki teklifin incelenerek rapor düzenlenmek üzere Plan ve Bütçe Komisyonu ile Kırsal Alanları Kalkındırma ve Tarım Komisyonuna havale edilmesine oy birliği ile karar verildi.</w:t>
      </w:r>
    </w:p>
    <w:p w14:paraId="66FD1E4B" w14:textId="260B706C" w:rsidR="00427706" w:rsidRPr="00307085" w:rsidRDefault="00787586" w:rsidP="00427706">
      <w:pPr>
        <w:jc w:val="both"/>
        <w:rPr>
          <w:rFonts w:ascii="Times New Roman" w:hAnsi="Times New Roman" w:cs="Times New Roman"/>
          <w:bCs/>
          <w:color w:val="000000"/>
          <w:sz w:val="24"/>
          <w:szCs w:val="24"/>
        </w:rPr>
      </w:pPr>
      <w:r w:rsidRPr="00307085">
        <w:rPr>
          <w:rFonts w:ascii="Times New Roman" w:hAnsi="Times New Roman" w:cs="Times New Roman"/>
          <w:b/>
          <w:color w:val="000000"/>
          <w:sz w:val="24"/>
          <w:szCs w:val="24"/>
        </w:rPr>
        <w:t>79-sayılı karar:</w:t>
      </w:r>
      <w:r w:rsidR="00427706" w:rsidRPr="00307085">
        <w:rPr>
          <w:rFonts w:ascii="Times New Roman" w:hAnsi="Times New Roman" w:cs="Times New Roman"/>
          <w:bCs/>
          <w:color w:val="000000"/>
          <w:sz w:val="24"/>
          <w:szCs w:val="24"/>
        </w:rPr>
        <w:t xml:space="preserve"> </w:t>
      </w:r>
      <w:r w:rsidR="00427706" w:rsidRPr="00307085">
        <w:rPr>
          <w:rFonts w:ascii="Times New Roman" w:hAnsi="Times New Roman" w:cs="Times New Roman"/>
          <w:bCs/>
          <w:color w:val="000000"/>
          <w:sz w:val="24"/>
          <w:szCs w:val="24"/>
        </w:rPr>
        <w:t>Valilik hizmetlerinde kullanılmak üzere tahsis edilen 42 AOY 297 plakalı aracın bakım, onarım ve yakıt giderlerinin İl Özel İdaresinden karşılanıp, karşılanamayacağı hususundaki teklifin incelenerek rapor düzenlenmek üzere Plan ve Bütçe Komisyonuna havale edilmesine oy birliği ile karar verildi.</w:t>
      </w:r>
    </w:p>
    <w:p w14:paraId="32C15CB0" w14:textId="085E8353" w:rsidR="00427706" w:rsidRPr="00307085" w:rsidRDefault="00427706" w:rsidP="00427706">
      <w:pPr>
        <w:jc w:val="both"/>
        <w:rPr>
          <w:rFonts w:ascii="Times New Roman" w:hAnsi="Times New Roman" w:cs="Times New Roman"/>
          <w:sz w:val="24"/>
          <w:szCs w:val="24"/>
        </w:rPr>
      </w:pPr>
      <w:r w:rsidRPr="00307085">
        <w:rPr>
          <w:rFonts w:ascii="Times New Roman" w:hAnsi="Times New Roman" w:cs="Times New Roman"/>
          <w:b/>
          <w:color w:val="000000"/>
          <w:sz w:val="24"/>
          <w:szCs w:val="24"/>
        </w:rPr>
        <w:t>80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Mülkiyeti İl Özel İdaresine ait İlimiz Merkez </w:t>
      </w:r>
      <w:proofErr w:type="spellStart"/>
      <w:r w:rsidRPr="00307085">
        <w:rPr>
          <w:rFonts w:ascii="Times New Roman" w:hAnsi="Times New Roman" w:cs="Times New Roman"/>
          <w:sz w:val="24"/>
          <w:szCs w:val="24"/>
        </w:rPr>
        <w:t>Kılbasan</w:t>
      </w:r>
      <w:proofErr w:type="spellEnd"/>
      <w:r w:rsidRPr="00307085">
        <w:rPr>
          <w:rFonts w:ascii="Times New Roman" w:hAnsi="Times New Roman" w:cs="Times New Roman"/>
          <w:sz w:val="24"/>
          <w:szCs w:val="24"/>
        </w:rPr>
        <w:t xml:space="preserve"> Köyünde 223 ada 10 </w:t>
      </w:r>
      <w:proofErr w:type="spellStart"/>
      <w:r w:rsidRPr="00307085">
        <w:rPr>
          <w:rFonts w:ascii="Times New Roman" w:hAnsi="Times New Roman" w:cs="Times New Roman"/>
          <w:sz w:val="24"/>
          <w:szCs w:val="24"/>
        </w:rPr>
        <w:t>nolu</w:t>
      </w:r>
      <w:proofErr w:type="spellEnd"/>
      <w:r w:rsidRPr="00307085">
        <w:rPr>
          <w:rFonts w:ascii="Times New Roman" w:hAnsi="Times New Roman" w:cs="Times New Roman"/>
          <w:sz w:val="24"/>
          <w:szCs w:val="24"/>
        </w:rPr>
        <w:t xml:space="preserve"> parselin satılıp satılmaması ile ilgili teklifin incelenerek rapor düzenlenmek üzere İmar ve Bayındırlık Komisyonuna havale edilmesine oy birliği ile karar verildi.</w:t>
      </w:r>
    </w:p>
    <w:p w14:paraId="73F0AEAE" w14:textId="3F4AD6D9" w:rsidR="001F465D" w:rsidRPr="00307085" w:rsidRDefault="001F465D" w:rsidP="00427706">
      <w:pPr>
        <w:jc w:val="both"/>
        <w:rPr>
          <w:rFonts w:ascii="Times New Roman" w:hAnsi="Times New Roman" w:cs="Times New Roman"/>
          <w:sz w:val="24"/>
          <w:szCs w:val="24"/>
        </w:rPr>
      </w:pPr>
      <w:r w:rsidRPr="00307085">
        <w:rPr>
          <w:rFonts w:ascii="Times New Roman" w:hAnsi="Times New Roman" w:cs="Times New Roman"/>
          <w:b/>
          <w:bCs/>
          <w:sz w:val="24"/>
          <w:szCs w:val="24"/>
        </w:rPr>
        <w:t>81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Merkeze bağlı Yeşildere Köyünde 417 ada 13 </w:t>
      </w:r>
      <w:proofErr w:type="spellStart"/>
      <w:r w:rsidRPr="00307085">
        <w:rPr>
          <w:rFonts w:ascii="Times New Roman" w:hAnsi="Times New Roman" w:cs="Times New Roman"/>
          <w:sz w:val="24"/>
          <w:szCs w:val="24"/>
        </w:rPr>
        <w:t>nolu</w:t>
      </w:r>
      <w:proofErr w:type="spellEnd"/>
      <w:r w:rsidRPr="00307085">
        <w:rPr>
          <w:rFonts w:ascii="Times New Roman" w:hAnsi="Times New Roman" w:cs="Times New Roman"/>
          <w:sz w:val="24"/>
          <w:szCs w:val="24"/>
        </w:rPr>
        <w:t xml:space="preserve"> parselle ilgili Plan ve Bütçe Komisyonu ile İmar ve Bayındırlık Komisyonu tarafından hazırlanan rapora, komisyonlardan geldiği şekliyle oy birliği ile kabul edildi.</w:t>
      </w:r>
    </w:p>
    <w:p w14:paraId="04A084AE" w14:textId="3149F4C7"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82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Merkeze bağlı Taşkale Köyünde 547 ada 234 </w:t>
      </w:r>
      <w:proofErr w:type="spellStart"/>
      <w:r w:rsidRPr="00307085">
        <w:rPr>
          <w:rFonts w:ascii="Times New Roman" w:hAnsi="Times New Roman" w:cs="Times New Roman"/>
          <w:sz w:val="24"/>
          <w:szCs w:val="24"/>
        </w:rPr>
        <w:t>nolu</w:t>
      </w:r>
      <w:proofErr w:type="spellEnd"/>
      <w:r w:rsidRPr="00307085">
        <w:rPr>
          <w:rFonts w:ascii="Times New Roman" w:hAnsi="Times New Roman" w:cs="Times New Roman"/>
          <w:sz w:val="24"/>
          <w:szCs w:val="24"/>
        </w:rPr>
        <w:t xml:space="preserve"> parselle ilgili Plan ve Bütçe Komisyonu ile İmar ve Bayındırlık Komisyonu tarafından hazırlanan rapor okunarak yapılan görüşmelerde</w:t>
      </w:r>
      <w:r w:rsid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Taşkale Köyü sınırları dahilinde </w:t>
      </w:r>
      <w:proofErr w:type="spellStart"/>
      <w:r w:rsidRPr="00307085">
        <w:rPr>
          <w:rFonts w:ascii="Times New Roman" w:hAnsi="Times New Roman" w:cs="Times New Roman"/>
          <w:sz w:val="24"/>
          <w:szCs w:val="24"/>
        </w:rPr>
        <w:t>Manazan</w:t>
      </w:r>
      <w:proofErr w:type="spellEnd"/>
      <w:r w:rsidRPr="00307085">
        <w:rPr>
          <w:rFonts w:ascii="Times New Roman" w:hAnsi="Times New Roman" w:cs="Times New Roman"/>
          <w:sz w:val="24"/>
          <w:szCs w:val="24"/>
        </w:rPr>
        <w:t xml:space="preserve"> ve İncesu Mağaraları bulunduğundan bölgede turizm etkinlikleri yapıldığından söz konusu taşınmazın daha sonraki yıllarda değerlendirilmesi amacıyla satılmamasına oy birliği ile karar verildi.</w:t>
      </w:r>
    </w:p>
    <w:p w14:paraId="0A250ADA" w14:textId="7DD5A397"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83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 İlçesi </w:t>
      </w:r>
      <w:proofErr w:type="spellStart"/>
      <w:r w:rsidRPr="00307085">
        <w:rPr>
          <w:rFonts w:ascii="Times New Roman" w:hAnsi="Times New Roman" w:cs="Times New Roman"/>
          <w:sz w:val="24"/>
          <w:szCs w:val="24"/>
        </w:rPr>
        <w:t>Kaşoba</w:t>
      </w:r>
      <w:proofErr w:type="spellEnd"/>
      <w:r w:rsidRPr="00307085">
        <w:rPr>
          <w:rFonts w:ascii="Times New Roman" w:hAnsi="Times New Roman" w:cs="Times New Roman"/>
          <w:sz w:val="24"/>
          <w:szCs w:val="24"/>
        </w:rPr>
        <w:t xml:space="preserve"> Köyü sınırları dahilinde kalan mülkiyeti METSAN İnovasyon Enerji San. Ve Tic. </w:t>
      </w:r>
      <w:proofErr w:type="spellStart"/>
      <w:r w:rsidRPr="00307085">
        <w:rPr>
          <w:rFonts w:ascii="Times New Roman" w:hAnsi="Times New Roman" w:cs="Times New Roman"/>
          <w:sz w:val="24"/>
          <w:szCs w:val="24"/>
        </w:rPr>
        <w:t>Ltd.Şti</w:t>
      </w:r>
      <w:proofErr w:type="spellEnd"/>
      <w:r w:rsidRPr="00307085">
        <w:rPr>
          <w:rFonts w:ascii="Times New Roman" w:hAnsi="Times New Roman" w:cs="Times New Roman"/>
          <w:sz w:val="24"/>
          <w:szCs w:val="24"/>
        </w:rPr>
        <w:t xml:space="preserve"> adına kayıtlı 23.587,60 m2 yüzölçümlü 115 ada 6 parsel numaralı taşınmaz üzerinde “Güneş Enerji Santrali (GES)” kurmak için hazırlanan nazım ve uygulama imar planlarının incelenerek rapor düzenlenmesi için İmar ve Bayındırlık Komisyonuna havale edilmesine oy birliği ile karar verildi.</w:t>
      </w:r>
    </w:p>
    <w:p w14:paraId="2798D81C" w14:textId="0AD1632F"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84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 İlçesi Yazılı (Göndere) Köyü sınırları dahilinde kalan mülkiyeti AL-SAN Gıda </w:t>
      </w:r>
      <w:proofErr w:type="spellStart"/>
      <w:r w:rsidRPr="00307085">
        <w:rPr>
          <w:rFonts w:ascii="Times New Roman" w:hAnsi="Times New Roman" w:cs="Times New Roman"/>
          <w:sz w:val="24"/>
          <w:szCs w:val="24"/>
        </w:rPr>
        <w:t>Tic</w:t>
      </w:r>
      <w:proofErr w:type="spellEnd"/>
      <w:r w:rsidRPr="00307085">
        <w:rPr>
          <w:rFonts w:ascii="Times New Roman" w:hAnsi="Times New Roman" w:cs="Times New Roman"/>
          <w:sz w:val="24"/>
          <w:szCs w:val="24"/>
        </w:rPr>
        <w:t xml:space="preserve"> ve San. A.Ş. adına kayıtlı toplam 59.881,95 m2 yüzölçümlü 255 ada 11, 12, 13, 14, 15 parsel numaralı taşınmazlar üzerine Güneş Enerji Santrali (GES)” kurmak için hazırlanan nazım ve uygulama imar planlarının incelenerek rapor düzenlenmesi için İmar ve Bayındırlık Komisyonuna havale edilmesine oy birliği ile karar verildi.</w:t>
      </w:r>
    </w:p>
    <w:p w14:paraId="7D14B4E4" w14:textId="43849100"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85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 İlçesi </w:t>
      </w:r>
      <w:proofErr w:type="spellStart"/>
      <w:r w:rsidRPr="00307085">
        <w:rPr>
          <w:rFonts w:ascii="Times New Roman" w:hAnsi="Times New Roman" w:cs="Times New Roman"/>
          <w:sz w:val="24"/>
          <w:szCs w:val="24"/>
        </w:rPr>
        <w:t>Seyithasan</w:t>
      </w:r>
      <w:proofErr w:type="spellEnd"/>
      <w:r w:rsidRPr="00307085">
        <w:rPr>
          <w:rFonts w:ascii="Times New Roman" w:hAnsi="Times New Roman" w:cs="Times New Roman"/>
          <w:sz w:val="24"/>
          <w:szCs w:val="24"/>
        </w:rPr>
        <w:t xml:space="preserve"> Köyü sınırları dahilinde kalan mülkiyeti Yılmaz GÖKTAŞ adına kayıtlı toplam 5.510,19 m2 yüzölçümlü 142 ada 21 parsel numaralı </w:t>
      </w:r>
      <w:r w:rsidRPr="00307085">
        <w:rPr>
          <w:rFonts w:ascii="Times New Roman" w:hAnsi="Times New Roman" w:cs="Times New Roman"/>
          <w:sz w:val="24"/>
          <w:szCs w:val="24"/>
        </w:rPr>
        <w:lastRenderedPageBreak/>
        <w:t>taşınmaz üzerine “Akaryakıt ve Servis İstasyonu” kurmak için hazırlanan nazım ve uygulama imar planlarının incelenerek rapor düzenlenmesi için İmar ve Bayındırlık Komisyonuna havale edilmesine oy birliği ile karar verildi.</w:t>
      </w:r>
    </w:p>
    <w:p w14:paraId="0CFFCEB2" w14:textId="02DEECCB"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86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İlimiz Merkez İlçesi Yeşildere Köyü sınırları dahilinde kalan mer’i imar planında (Akaryakıt ve LPG Satış İstasyonu) alanı olarak ayrılmış 202 ada 1 parsel numaralı taşınmazın imar durumunun “konut alanı” olarak düzenleyen ÜİP-701010733 plan işlem numaralı 1/1000 ölçekli uygulama imar planı değişikliği ile ilgili teklifin incelenerek rapor düzenlenmesi için İmar ve Bayındırlık Komisyonuna havale edilmesine oy birliği ile karar verildi.</w:t>
      </w:r>
    </w:p>
    <w:p w14:paraId="4C09CF72" w14:textId="233A6DA0" w:rsidR="001F465D" w:rsidRPr="00307085" w:rsidRDefault="001F465D" w:rsidP="00307085">
      <w:pPr>
        <w:spacing w:after="0" w:line="240" w:lineRule="auto"/>
        <w:jc w:val="both"/>
        <w:rPr>
          <w:rFonts w:ascii="Times New Roman" w:hAnsi="Times New Roman" w:cs="Times New Roman"/>
          <w:sz w:val="24"/>
          <w:szCs w:val="24"/>
        </w:rPr>
      </w:pPr>
      <w:r w:rsidRPr="00307085">
        <w:rPr>
          <w:rFonts w:ascii="Times New Roman" w:hAnsi="Times New Roman" w:cs="Times New Roman"/>
          <w:b/>
          <w:bCs/>
          <w:sz w:val="24"/>
          <w:szCs w:val="24"/>
        </w:rPr>
        <w:t>87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 Özel İdaresi norm kadrosunda bulunan boş kadrolarda değişiklik yapılması ile ilgili tüm İhtisas Komisyonlarınca ortaklaşa hazırlanan rapor okunarak, </w:t>
      </w:r>
      <w:r w:rsidRPr="00307085">
        <w:rPr>
          <w:rFonts w:ascii="Times New Roman" w:eastAsia="Times New Roman" w:hAnsi="Times New Roman" w:cs="Times New Roman"/>
          <w:sz w:val="24"/>
          <w:szCs w:val="24"/>
        </w:rPr>
        <w:t>İl Özel İdaresinde sözleşmeli olarak çalışmakta olan personellerin hak kazanılan kadrolara atanabilmeleri ve ayrıca dolu kadrolarda çalışmakta olan personellerin müktesebi, öğrenim düzeyi ve hizmet süreleri nedeniyle ekli (III) sayılı cetvelde belirtilen dolu kadrolarda değişiklik yapılmasına,</w:t>
      </w:r>
      <w:r w:rsidRPr="00307085">
        <w:rPr>
          <w:rFonts w:ascii="Times New Roman" w:hAnsi="Times New Roman" w:cs="Times New Roman"/>
          <w:sz w:val="24"/>
          <w:szCs w:val="24"/>
        </w:rPr>
        <w:t xml:space="preserve"> yapılan İşaretli Oylama neticesinde oy birliği ile karar verildi. </w:t>
      </w:r>
    </w:p>
    <w:p w14:paraId="0C9EF885" w14:textId="77777777" w:rsidR="001F465D" w:rsidRPr="00307085" w:rsidRDefault="001F465D" w:rsidP="001F465D">
      <w:pPr>
        <w:spacing w:after="0" w:line="240" w:lineRule="auto"/>
        <w:ind w:firstLine="566"/>
        <w:jc w:val="both"/>
        <w:rPr>
          <w:rFonts w:ascii="Times New Roman" w:hAnsi="Times New Roman" w:cs="Times New Roman"/>
          <w:sz w:val="24"/>
          <w:szCs w:val="24"/>
        </w:rPr>
      </w:pPr>
    </w:p>
    <w:p w14:paraId="1B3C1946" w14:textId="3EC87652" w:rsidR="001F465D" w:rsidRPr="00307085" w:rsidRDefault="001F465D" w:rsidP="001F465D">
      <w:pPr>
        <w:jc w:val="both"/>
        <w:rPr>
          <w:rFonts w:ascii="Times New Roman" w:hAnsi="Times New Roman" w:cs="Times New Roman"/>
          <w:sz w:val="24"/>
          <w:szCs w:val="24"/>
        </w:rPr>
      </w:pPr>
      <w:r w:rsidRPr="00307085">
        <w:rPr>
          <w:rFonts w:ascii="Times New Roman" w:hAnsi="Times New Roman" w:cs="Times New Roman"/>
          <w:b/>
          <w:bCs/>
          <w:sz w:val="24"/>
          <w:szCs w:val="24"/>
        </w:rPr>
        <w:t>88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2023 yılında İl Özel İdaresi tarafından Kalkınma Ajanslarına sunulan projelerle ilgili tüm İhtisas Komisyonlarınca ortaklaşa hazırlanan rapor okunarak </w:t>
      </w:r>
      <w:r w:rsidRPr="00307085">
        <w:rPr>
          <w:rFonts w:ascii="Times New Roman" w:hAnsi="Times New Roman" w:cs="Times New Roman"/>
          <w:sz w:val="24"/>
          <w:szCs w:val="24"/>
        </w:rPr>
        <w:t>İl Genel Meclisimizin bilgisine sunulmuştur.</w:t>
      </w:r>
    </w:p>
    <w:p w14:paraId="0CACE0EE" w14:textId="16A49925" w:rsidR="00732B6F" w:rsidRPr="00307085" w:rsidRDefault="00732B6F" w:rsidP="001F465D">
      <w:pPr>
        <w:jc w:val="both"/>
        <w:rPr>
          <w:rFonts w:ascii="Times New Roman" w:hAnsi="Times New Roman" w:cs="Times New Roman"/>
          <w:color w:val="000000"/>
          <w:sz w:val="24"/>
          <w:szCs w:val="24"/>
        </w:rPr>
      </w:pPr>
      <w:r w:rsidRPr="00307085">
        <w:rPr>
          <w:rFonts w:ascii="Times New Roman" w:hAnsi="Times New Roman" w:cs="Times New Roman"/>
          <w:b/>
          <w:bCs/>
          <w:sz w:val="24"/>
          <w:szCs w:val="24"/>
        </w:rPr>
        <w:t>89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Ticari ve entegre tesisi niteliğinde olmayan Soğuk hava depoları, lisanslı depolar ve kurutma tesisleri ile ilgili </w:t>
      </w:r>
      <w:r w:rsidRPr="00307085">
        <w:rPr>
          <w:rFonts w:ascii="Times New Roman" w:hAnsi="Times New Roman" w:cs="Times New Roman"/>
          <w:color w:val="000000"/>
          <w:sz w:val="24"/>
          <w:szCs w:val="24"/>
        </w:rPr>
        <w:t>İmar ve Bayındırlık Komisyonu ile Kırsal Alanları Kalkındırma-Tarım Komisyonu</w:t>
      </w:r>
      <w:r w:rsidR="00307085" w:rsidRPr="00307085">
        <w:rPr>
          <w:rFonts w:ascii="Times New Roman" w:hAnsi="Times New Roman" w:cs="Times New Roman"/>
          <w:color w:val="000000"/>
          <w:sz w:val="24"/>
          <w:szCs w:val="24"/>
        </w:rPr>
        <w:t xml:space="preserve"> tarafından </w:t>
      </w:r>
      <w:r w:rsidRPr="00307085">
        <w:rPr>
          <w:rFonts w:ascii="Times New Roman" w:hAnsi="Times New Roman" w:cs="Times New Roman"/>
          <w:color w:val="000000"/>
          <w:sz w:val="24"/>
          <w:szCs w:val="24"/>
        </w:rPr>
        <w:t xml:space="preserve">ortaklaşa hazırlanan </w:t>
      </w:r>
      <w:r w:rsidR="00307085" w:rsidRPr="00307085">
        <w:rPr>
          <w:rFonts w:ascii="Times New Roman" w:hAnsi="Times New Roman" w:cs="Times New Roman"/>
          <w:color w:val="000000"/>
          <w:sz w:val="24"/>
          <w:szCs w:val="24"/>
        </w:rPr>
        <w:t>rapor okunarak komisyonlardan geldiği şekliyle oy birliği ile kabul edildi.</w:t>
      </w:r>
    </w:p>
    <w:p w14:paraId="1FF9F951" w14:textId="36CAF488" w:rsidR="00307085" w:rsidRPr="00307085" w:rsidRDefault="00307085" w:rsidP="001F465D">
      <w:pPr>
        <w:jc w:val="both"/>
        <w:rPr>
          <w:rFonts w:ascii="Times New Roman" w:hAnsi="Times New Roman" w:cs="Times New Roman"/>
          <w:sz w:val="24"/>
          <w:szCs w:val="24"/>
        </w:rPr>
      </w:pPr>
      <w:r w:rsidRPr="00307085">
        <w:rPr>
          <w:rFonts w:ascii="Times New Roman" w:hAnsi="Times New Roman" w:cs="Times New Roman"/>
          <w:b/>
          <w:bCs/>
          <w:color w:val="000000"/>
          <w:sz w:val="24"/>
          <w:szCs w:val="24"/>
        </w:rPr>
        <w:t>90 sayılı karar:</w:t>
      </w:r>
      <w:r w:rsidRPr="00307085">
        <w:rPr>
          <w:rFonts w:ascii="Times New Roman" w:hAnsi="Times New Roman" w:cs="Times New Roman"/>
          <w:sz w:val="24"/>
          <w:szCs w:val="24"/>
        </w:rPr>
        <w:t xml:space="preserve"> </w:t>
      </w:r>
      <w:r w:rsidRPr="00307085">
        <w:rPr>
          <w:rFonts w:ascii="Times New Roman" w:hAnsi="Times New Roman" w:cs="Times New Roman"/>
          <w:sz w:val="24"/>
          <w:szCs w:val="24"/>
        </w:rPr>
        <w:t xml:space="preserve">İlimiz Merkez İlçesi Yazılı (Göndere) Köyü sınırları dahilinde kalan mülkiyeti AL-SAN Gıda </w:t>
      </w:r>
      <w:proofErr w:type="spellStart"/>
      <w:r w:rsidRPr="00307085">
        <w:rPr>
          <w:rFonts w:ascii="Times New Roman" w:hAnsi="Times New Roman" w:cs="Times New Roman"/>
          <w:sz w:val="24"/>
          <w:szCs w:val="24"/>
        </w:rPr>
        <w:t>Tic</w:t>
      </w:r>
      <w:proofErr w:type="spellEnd"/>
      <w:r w:rsidRPr="00307085">
        <w:rPr>
          <w:rFonts w:ascii="Times New Roman" w:hAnsi="Times New Roman" w:cs="Times New Roman"/>
          <w:sz w:val="24"/>
          <w:szCs w:val="24"/>
        </w:rPr>
        <w:t xml:space="preserve"> ve San. A.Ş. adına kayıtlı toplam 59.881,95 m2 yüzölçümlü 255 ada 11, 12, 13, 14, 15 parsel numaralı taşınmazlar üzerine Güneş Enerji Santrali (GES)” kurmak için hazırlanan nazım ve uygulama imar planları ile ilgili İmar ve Bayındırlık Komisyonu tarafından hazırlanan </w:t>
      </w:r>
      <w:r w:rsidRPr="00307085">
        <w:rPr>
          <w:rFonts w:ascii="Times New Roman" w:hAnsi="Times New Roman" w:cs="Times New Roman"/>
          <w:sz w:val="24"/>
          <w:szCs w:val="24"/>
        </w:rPr>
        <w:t>rapor okunarak komisyondan geldiği şekliyle oy birliği ile kabul edildi</w:t>
      </w:r>
      <w:r w:rsidRPr="00307085">
        <w:rPr>
          <w:rFonts w:ascii="Times New Roman" w:hAnsi="Times New Roman" w:cs="Times New Roman"/>
          <w:sz w:val="24"/>
          <w:szCs w:val="24"/>
        </w:rPr>
        <w:t>.</w:t>
      </w:r>
    </w:p>
    <w:p w14:paraId="4B2D2FCF" w14:textId="6BA2600E" w:rsidR="001F465D" w:rsidRPr="00307085" w:rsidRDefault="001F465D" w:rsidP="001F465D">
      <w:pPr>
        <w:jc w:val="both"/>
        <w:rPr>
          <w:rFonts w:ascii="Times New Roman" w:hAnsi="Times New Roman" w:cs="Times New Roman"/>
          <w:b/>
          <w:bCs/>
          <w:sz w:val="24"/>
          <w:szCs w:val="24"/>
        </w:rPr>
      </w:pPr>
    </w:p>
    <w:p w14:paraId="18ABDD1F" w14:textId="202FF569" w:rsidR="001F465D" w:rsidRPr="00307085" w:rsidRDefault="001F465D" w:rsidP="001F465D">
      <w:pPr>
        <w:jc w:val="both"/>
        <w:rPr>
          <w:rFonts w:ascii="Times New Roman" w:hAnsi="Times New Roman" w:cs="Times New Roman"/>
          <w:sz w:val="24"/>
          <w:szCs w:val="24"/>
        </w:rPr>
      </w:pPr>
    </w:p>
    <w:p w14:paraId="52476527" w14:textId="1E6C8059" w:rsidR="001F465D" w:rsidRDefault="001F465D" w:rsidP="001F465D">
      <w:pPr>
        <w:jc w:val="both"/>
      </w:pPr>
    </w:p>
    <w:p w14:paraId="5AD4D10C" w14:textId="2DA76B70" w:rsidR="001F465D" w:rsidRPr="001F465D" w:rsidRDefault="001F465D" w:rsidP="001F465D">
      <w:pPr>
        <w:jc w:val="both"/>
        <w:rPr>
          <w:rFonts w:ascii="Times New Roman" w:hAnsi="Times New Roman" w:cs="Times New Roman"/>
          <w:b/>
          <w:bCs/>
          <w:sz w:val="24"/>
          <w:szCs w:val="24"/>
        </w:rPr>
      </w:pPr>
    </w:p>
    <w:p w14:paraId="6CA603C7" w14:textId="4A1E0C96" w:rsidR="001F465D" w:rsidRDefault="001F465D" w:rsidP="001F465D">
      <w:pPr>
        <w:jc w:val="both"/>
      </w:pPr>
    </w:p>
    <w:p w14:paraId="4C1FA0D4" w14:textId="1D0EC46E" w:rsidR="001F465D" w:rsidRPr="001F465D" w:rsidRDefault="001F465D" w:rsidP="00427706">
      <w:pPr>
        <w:jc w:val="both"/>
        <w:rPr>
          <w:rFonts w:ascii="Times New Roman" w:hAnsi="Times New Roman" w:cs="Times New Roman"/>
          <w:b/>
          <w:bCs/>
          <w:sz w:val="24"/>
          <w:szCs w:val="24"/>
        </w:rPr>
      </w:pPr>
    </w:p>
    <w:p w14:paraId="731C35CA" w14:textId="08253AA6" w:rsidR="003F5FD8" w:rsidRPr="00E80071" w:rsidRDefault="003F5FD8" w:rsidP="00E80071">
      <w:pPr>
        <w:spacing w:after="0"/>
        <w:jc w:val="both"/>
        <w:rPr>
          <w:rFonts w:ascii="Times New Roman" w:hAnsi="Times New Roman" w:cs="Times New Roman"/>
        </w:rPr>
      </w:pPr>
    </w:p>
    <w:sectPr w:rsidR="003F5FD8" w:rsidRPr="00E80071" w:rsidSect="00E8007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9412C"/>
    <w:rsid w:val="0011445E"/>
    <w:rsid w:val="00122DC4"/>
    <w:rsid w:val="001F465D"/>
    <w:rsid w:val="00231A29"/>
    <w:rsid w:val="00307085"/>
    <w:rsid w:val="003D72ED"/>
    <w:rsid w:val="003F5FD8"/>
    <w:rsid w:val="00427706"/>
    <w:rsid w:val="004D7D96"/>
    <w:rsid w:val="004F4DD4"/>
    <w:rsid w:val="00660998"/>
    <w:rsid w:val="00732B6F"/>
    <w:rsid w:val="00787586"/>
    <w:rsid w:val="0092145D"/>
    <w:rsid w:val="00984854"/>
    <w:rsid w:val="00985C24"/>
    <w:rsid w:val="00992D52"/>
    <w:rsid w:val="00A6521C"/>
    <w:rsid w:val="00BD1856"/>
    <w:rsid w:val="00CA45F7"/>
    <w:rsid w:val="00E12530"/>
    <w:rsid w:val="00E80071"/>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F770-0ACF-4CD9-89C0-E4B09656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1108</Words>
  <Characters>6320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ugur ay</cp:lastModifiedBy>
  <cp:revision>16</cp:revision>
  <dcterms:created xsi:type="dcterms:W3CDTF">2023-02-20T08:47:00Z</dcterms:created>
  <dcterms:modified xsi:type="dcterms:W3CDTF">2023-04-11T07:45:00Z</dcterms:modified>
</cp:coreProperties>
</file>